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4DD3" w14:textId="05888ADF" w:rsidR="001F6797" w:rsidRPr="001F6797" w:rsidRDefault="001F6797" w:rsidP="001F6797">
      <w:pPr>
        <w:spacing w:line="25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F6797">
        <w:rPr>
          <w:rFonts w:ascii="Calibri" w:hAnsi="Calibri" w:cs="Calibri"/>
          <w:b/>
          <w:bCs/>
          <w:sz w:val="24"/>
          <w:szCs w:val="24"/>
        </w:rPr>
        <w:t>Uchwał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Pr="001F6797">
        <w:rPr>
          <w:rFonts w:ascii="Calibri" w:hAnsi="Calibri" w:cs="Calibri"/>
          <w:b/>
          <w:bCs/>
          <w:sz w:val="24"/>
          <w:szCs w:val="24"/>
        </w:rPr>
        <w:t xml:space="preserve"> Rady Gminy Miastkowo w sprawie udzielenia pomocy finansowej Powiatowi Łomżyńskiemu na zadani</w:t>
      </w:r>
      <w:r>
        <w:rPr>
          <w:rFonts w:ascii="Calibri" w:hAnsi="Calibri" w:cs="Calibri"/>
          <w:b/>
          <w:bCs/>
          <w:sz w:val="24"/>
          <w:szCs w:val="24"/>
        </w:rPr>
        <w:t>e</w:t>
      </w:r>
      <w:r w:rsidRPr="001F6797">
        <w:rPr>
          <w:rFonts w:ascii="Calibri" w:hAnsi="Calibri" w:cs="Calibri"/>
          <w:b/>
          <w:bCs/>
          <w:sz w:val="24"/>
          <w:szCs w:val="24"/>
        </w:rPr>
        <w:t xml:space="preserve"> pod nazwą: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F6797">
        <w:rPr>
          <w:rFonts w:ascii="Calibri" w:hAnsi="Calibri" w:cs="Calibri"/>
          <w:b/>
          <w:bCs/>
          <w:sz w:val="24"/>
          <w:szCs w:val="24"/>
        </w:rPr>
        <w:t>,,Przebudowa i rozbudowa drogi powiatowej nr 1957B w m. Miastkowo (ul. Świerkowa) odc. o dł. ok. 1,45 km"</w:t>
      </w:r>
    </w:p>
    <w:p w14:paraId="79FB29C4" w14:textId="77777777" w:rsidR="001F6797" w:rsidRPr="001F6797" w:rsidRDefault="001F6797" w:rsidP="001F6797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</w:p>
    <w:p w14:paraId="337E4A8D" w14:textId="77777777" w:rsidR="001F6797" w:rsidRPr="001F6797" w:rsidRDefault="001F6797" w:rsidP="001F6797">
      <w:pPr>
        <w:spacing w:line="256" w:lineRule="auto"/>
        <w:jc w:val="center"/>
        <w:rPr>
          <w:rFonts w:ascii="Calibri" w:hAnsi="Calibri" w:cs="Calibri"/>
          <w:sz w:val="24"/>
          <w:szCs w:val="24"/>
        </w:rPr>
      </w:pPr>
      <w:r w:rsidRPr="001F6797">
        <w:rPr>
          <w:rFonts w:ascii="Calibri" w:hAnsi="Calibri" w:cs="Calibri"/>
          <w:b/>
          <w:bCs/>
          <w:sz w:val="24"/>
          <w:szCs w:val="24"/>
        </w:rPr>
        <w:t>Uzasadnienie</w:t>
      </w:r>
    </w:p>
    <w:p w14:paraId="0EFED0ED" w14:textId="77777777" w:rsidR="001F6797" w:rsidRPr="001F6797" w:rsidRDefault="001F6797" w:rsidP="001F6797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1F6797">
        <w:rPr>
          <w:rFonts w:ascii="Calibri" w:hAnsi="Calibri" w:cs="Calibri"/>
          <w:sz w:val="24"/>
          <w:szCs w:val="24"/>
        </w:rPr>
        <w:t xml:space="preserve">Jednym z podstawowych obowiązków zarządcy dróg - w tym dróg powiatowych - jest dbałość o stan techniczny, a przede wszystkim o podnoszenie bezpieczeństwa. Głównymi użytkownikami dróg powiatowych na terenie gminy Miastkowo są mieszkańcy naszej gminy. </w:t>
      </w:r>
    </w:p>
    <w:p w14:paraId="60A1D56F" w14:textId="77777777" w:rsidR="001F6797" w:rsidRPr="001F6797" w:rsidRDefault="001F6797" w:rsidP="001F6797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1F6797">
        <w:rPr>
          <w:rFonts w:ascii="Calibri" w:hAnsi="Calibri" w:cs="Calibri"/>
          <w:sz w:val="24"/>
          <w:szCs w:val="24"/>
        </w:rPr>
        <w:t xml:space="preserve">Mając na względzie ich bezpieczeństwo i komfort przemieszczania się po drogach, gmina może - zgodnie z ustawą z dnia 08 marca 1990 r. o samorządzie gminnym - współfinansować zadania, które należą do innych zarządców dróg. </w:t>
      </w:r>
    </w:p>
    <w:p w14:paraId="3B85EC26" w14:textId="77777777" w:rsidR="001F6797" w:rsidRPr="001F6797" w:rsidRDefault="001F6797" w:rsidP="001F6797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1F6797">
        <w:rPr>
          <w:rFonts w:ascii="Calibri" w:hAnsi="Calibri" w:cs="Calibri"/>
          <w:sz w:val="24"/>
          <w:szCs w:val="24"/>
        </w:rPr>
        <w:t xml:space="preserve">Gmina Miastkowo od wielu lat udziela Powiatowi Łomżyńskiemu pomocy finansowej na realizację zadań związanych z wykonywaniem robót na drogach powiatowych, których celem jest przede wszystkim podniesienie bezpieczeństwa w ruchu drogowym. </w:t>
      </w:r>
    </w:p>
    <w:p w14:paraId="1BC14C11" w14:textId="0A1D42F2" w:rsidR="001F6797" w:rsidRPr="001F6797" w:rsidRDefault="001F6797" w:rsidP="001F6797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1F6797">
        <w:rPr>
          <w:rFonts w:ascii="Calibri" w:hAnsi="Calibri" w:cs="Calibri"/>
          <w:sz w:val="24"/>
          <w:szCs w:val="24"/>
        </w:rPr>
        <w:t>Odcin</w:t>
      </w:r>
      <w:r>
        <w:rPr>
          <w:rFonts w:ascii="Calibri" w:hAnsi="Calibri" w:cs="Calibri"/>
          <w:sz w:val="24"/>
          <w:szCs w:val="24"/>
        </w:rPr>
        <w:t>ek</w:t>
      </w:r>
      <w:r w:rsidRPr="001F6797">
        <w:rPr>
          <w:rFonts w:ascii="Calibri" w:hAnsi="Calibri" w:cs="Calibri"/>
          <w:sz w:val="24"/>
          <w:szCs w:val="24"/>
        </w:rPr>
        <w:t>, na któr</w:t>
      </w:r>
      <w:r>
        <w:rPr>
          <w:rFonts w:ascii="Calibri" w:hAnsi="Calibri" w:cs="Calibri"/>
          <w:sz w:val="24"/>
          <w:szCs w:val="24"/>
        </w:rPr>
        <w:t>y</w:t>
      </w:r>
      <w:r w:rsidRPr="001F6797">
        <w:rPr>
          <w:rFonts w:ascii="Calibri" w:hAnsi="Calibri" w:cs="Calibri"/>
          <w:sz w:val="24"/>
          <w:szCs w:val="24"/>
        </w:rPr>
        <w:t xml:space="preserve"> przeznaczona jest pomoc, służ</w:t>
      </w:r>
      <w:r>
        <w:rPr>
          <w:rFonts w:ascii="Calibri" w:hAnsi="Calibri" w:cs="Calibri"/>
          <w:sz w:val="24"/>
          <w:szCs w:val="24"/>
        </w:rPr>
        <w:t>y</w:t>
      </w:r>
      <w:r w:rsidRPr="001F6797">
        <w:rPr>
          <w:rFonts w:ascii="Calibri" w:hAnsi="Calibri" w:cs="Calibri"/>
          <w:sz w:val="24"/>
          <w:szCs w:val="24"/>
        </w:rPr>
        <w:t xml:space="preserve"> nie tylko obsłudze komunikacyjnej mieszkańców</w:t>
      </w:r>
      <w:r>
        <w:rPr>
          <w:rFonts w:ascii="Calibri" w:hAnsi="Calibri" w:cs="Calibri"/>
          <w:sz w:val="24"/>
          <w:szCs w:val="24"/>
        </w:rPr>
        <w:t xml:space="preserve"> miejscowości Miastkowo</w:t>
      </w:r>
      <w:r w:rsidRPr="001F6797">
        <w:rPr>
          <w:rFonts w:ascii="Calibri" w:hAnsi="Calibri" w:cs="Calibri"/>
          <w:sz w:val="24"/>
          <w:szCs w:val="24"/>
        </w:rPr>
        <w:t>, ale wszystkim użytkownikom ruchu drogowego.</w:t>
      </w:r>
    </w:p>
    <w:p w14:paraId="618FEEFB" w14:textId="77777777" w:rsidR="001F6797" w:rsidRPr="001F6797" w:rsidRDefault="001F6797" w:rsidP="001F6797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1F6797">
        <w:rPr>
          <w:rFonts w:ascii="Calibri" w:hAnsi="Calibri" w:cs="Calibri"/>
          <w:sz w:val="24"/>
          <w:szCs w:val="24"/>
        </w:rPr>
        <w:t xml:space="preserve"> </w:t>
      </w:r>
    </w:p>
    <w:p w14:paraId="69D005F9" w14:textId="77777777" w:rsidR="001F6797" w:rsidRPr="001F6797" w:rsidRDefault="001F6797" w:rsidP="001F6797">
      <w:pPr>
        <w:keepLines/>
        <w:spacing w:before="120" w:after="120" w:line="25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F67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W związku z tym konieczne jest podjęcie przedmiotowej uchwały.</w:t>
      </w:r>
    </w:p>
    <w:p w14:paraId="6C8205C9" w14:textId="77777777" w:rsidR="001F6797" w:rsidRPr="001F6797" w:rsidRDefault="001F6797" w:rsidP="001F6797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</w:p>
    <w:p w14:paraId="4DBCAC21" w14:textId="77777777" w:rsidR="00266F13" w:rsidRDefault="00266F13"/>
    <w:sectPr w:rsidR="00266F13" w:rsidSect="006507D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D5161"/>
    <w:multiLevelType w:val="hybridMultilevel"/>
    <w:tmpl w:val="C372A440"/>
    <w:lvl w:ilvl="0" w:tplc="AF5E20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17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97"/>
    <w:rsid w:val="00033B0D"/>
    <w:rsid w:val="001F6797"/>
    <w:rsid w:val="00266F13"/>
    <w:rsid w:val="006507D4"/>
    <w:rsid w:val="006C7173"/>
    <w:rsid w:val="00F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A668"/>
  <w15:chartTrackingRefBased/>
  <w15:docId w15:val="{DBC642D1-C910-45D5-A74B-6A7D3375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7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7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7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7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7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7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7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7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7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7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Pawelczyk</dc:creator>
  <cp:keywords/>
  <dc:description/>
  <cp:lastModifiedBy>Agata Pawelczyk</cp:lastModifiedBy>
  <cp:revision>1</cp:revision>
  <dcterms:created xsi:type="dcterms:W3CDTF">2026-05-11T10:53:00Z</dcterms:created>
  <dcterms:modified xsi:type="dcterms:W3CDTF">2026-05-11T11:00:00Z</dcterms:modified>
</cp:coreProperties>
</file>